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D" w:rsidRDefault="00104BAD" w:rsidP="003E4A63">
      <w:pPr>
        <w:rPr>
          <w:rFonts w:asciiTheme="minorHAnsi" w:hAnsiTheme="minorHAnsi" w:cstheme="minorHAnsi"/>
          <w:b/>
        </w:rPr>
      </w:pPr>
    </w:p>
    <w:p w:rsidR="00740B45" w:rsidRPr="00740B45" w:rsidRDefault="00740B45" w:rsidP="003E4A63">
      <w:pPr>
        <w:rPr>
          <w:rFonts w:asciiTheme="minorHAnsi" w:hAnsiTheme="minorHAnsi" w:cstheme="minorHAnsi"/>
          <w:b/>
        </w:rPr>
      </w:pPr>
    </w:p>
    <w:p w:rsidR="0077718A" w:rsidRPr="00740B45" w:rsidRDefault="0077718A" w:rsidP="003E4A63">
      <w:pPr>
        <w:rPr>
          <w:rFonts w:asciiTheme="minorHAnsi" w:hAnsiTheme="minorHAnsi" w:cstheme="minorHAnsi"/>
          <w:b/>
        </w:rPr>
      </w:pPr>
    </w:p>
    <w:p w:rsidR="00A35D46" w:rsidRDefault="00CE1E56" w:rsidP="00740B45">
      <w:pPr>
        <w:jc w:val="center"/>
        <w:rPr>
          <w:rFonts w:asciiTheme="minorHAnsi" w:hAnsiTheme="minorHAnsi" w:cstheme="minorHAnsi"/>
          <w:b/>
        </w:rPr>
      </w:pPr>
      <w:r w:rsidRPr="00740B45">
        <w:rPr>
          <w:rFonts w:asciiTheme="minorHAnsi" w:hAnsiTheme="minorHAnsi" w:cstheme="minorHAnsi"/>
          <w:b/>
        </w:rPr>
        <w:t>CONSELHO ESTADUAL DO MEIO AMBIENTE – CONSEMA</w:t>
      </w:r>
    </w:p>
    <w:p w:rsidR="00F83645" w:rsidRDefault="00F83645" w:rsidP="00620BE2">
      <w:pPr>
        <w:rPr>
          <w:rFonts w:asciiTheme="minorHAnsi" w:hAnsiTheme="minorHAnsi" w:cstheme="minorHAnsi"/>
          <w:sz w:val="22"/>
          <w:szCs w:val="22"/>
        </w:rPr>
      </w:pPr>
    </w:p>
    <w:p w:rsidR="006F07F5" w:rsidRPr="006F07F5" w:rsidRDefault="006F07F5" w:rsidP="00620BE2">
      <w:pPr>
        <w:rPr>
          <w:rFonts w:asciiTheme="minorHAnsi" w:hAnsiTheme="minorHAnsi" w:cstheme="minorHAnsi"/>
          <w:sz w:val="22"/>
          <w:szCs w:val="22"/>
        </w:rPr>
      </w:pPr>
    </w:p>
    <w:p w:rsidR="005F4581" w:rsidRPr="00E73543" w:rsidRDefault="007B3579" w:rsidP="00E835C6">
      <w:pPr>
        <w:jc w:val="both"/>
        <w:rPr>
          <w:rFonts w:ascii="Calibri" w:hAnsi="Calibri" w:cs="Calibri"/>
          <w:b/>
          <w:sz w:val="20"/>
          <w:szCs w:val="20"/>
        </w:rPr>
      </w:pPr>
      <w:r w:rsidRPr="00E73543">
        <w:rPr>
          <w:rFonts w:asciiTheme="minorHAnsi" w:hAnsiTheme="minorHAnsi" w:cstheme="minorHAnsi"/>
          <w:b/>
          <w:sz w:val="20"/>
          <w:szCs w:val="20"/>
        </w:rPr>
        <w:t>Processo n</w:t>
      </w:r>
      <w:r w:rsidR="00E73543" w:rsidRPr="00E73543">
        <w:rPr>
          <w:rFonts w:asciiTheme="minorHAnsi" w:hAnsiTheme="minorHAnsi" w:cstheme="minorHAnsi"/>
          <w:b/>
          <w:sz w:val="20"/>
          <w:szCs w:val="20"/>
        </w:rPr>
        <w:t>° 375545/2014</w:t>
      </w:r>
    </w:p>
    <w:p w:rsidR="00E44FC6" w:rsidRPr="00E73543" w:rsidRDefault="002061E6" w:rsidP="00E835C6">
      <w:pPr>
        <w:jc w:val="both"/>
        <w:rPr>
          <w:rFonts w:ascii="Calibri" w:hAnsi="Calibri" w:cs="Calibri"/>
          <w:b/>
          <w:sz w:val="20"/>
          <w:szCs w:val="20"/>
        </w:rPr>
      </w:pPr>
      <w:r w:rsidRPr="00E73543">
        <w:rPr>
          <w:rFonts w:asciiTheme="minorHAnsi" w:hAnsiTheme="minorHAnsi" w:cstheme="minorHAnsi"/>
          <w:b/>
          <w:sz w:val="20"/>
          <w:szCs w:val="20"/>
        </w:rPr>
        <w:t>Recorrente</w:t>
      </w:r>
      <w:r w:rsidR="003F7BA3" w:rsidRPr="00E73543">
        <w:rPr>
          <w:rFonts w:asciiTheme="minorHAnsi" w:hAnsiTheme="minorHAnsi" w:cstheme="minorHAnsi"/>
          <w:b/>
          <w:sz w:val="20"/>
          <w:szCs w:val="20"/>
        </w:rPr>
        <w:t xml:space="preserve"> </w:t>
      </w:r>
      <w:r w:rsidR="00C16EE6" w:rsidRPr="00E73543">
        <w:rPr>
          <w:rFonts w:asciiTheme="minorHAnsi" w:hAnsiTheme="minorHAnsi" w:cstheme="minorHAnsi"/>
          <w:b/>
          <w:sz w:val="20"/>
          <w:szCs w:val="20"/>
        </w:rPr>
        <w:t xml:space="preserve">– </w:t>
      </w:r>
      <w:r w:rsidR="00C16EE6" w:rsidRPr="00E73543">
        <w:rPr>
          <w:rFonts w:ascii="Calibri" w:hAnsi="Calibri" w:cs="Calibri"/>
          <w:b/>
          <w:sz w:val="20"/>
          <w:szCs w:val="20"/>
        </w:rPr>
        <w:t xml:space="preserve"> </w:t>
      </w:r>
      <w:proofErr w:type="spellStart"/>
      <w:r w:rsidR="00E73543" w:rsidRPr="00E73543">
        <w:rPr>
          <w:rFonts w:asciiTheme="minorHAnsi" w:hAnsiTheme="minorHAnsi" w:cstheme="minorHAnsi"/>
          <w:b/>
          <w:sz w:val="20"/>
          <w:szCs w:val="20"/>
        </w:rPr>
        <w:t>Durli</w:t>
      </w:r>
      <w:proofErr w:type="spellEnd"/>
      <w:r w:rsidR="00E73543" w:rsidRPr="00E73543">
        <w:rPr>
          <w:rFonts w:asciiTheme="minorHAnsi" w:hAnsiTheme="minorHAnsi" w:cstheme="minorHAnsi"/>
          <w:b/>
          <w:sz w:val="20"/>
          <w:szCs w:val="20"/>
        </w:rPr>
        <w:t xml:space="preserve"> Couros Ind. E Com. de Couros Exp. e Importação </w:t>
      </w:r>
      <w:proofErr w:type="spellStart"/>
      <w:r w:rsidR="00E73543" w:rsidRPr="00E73543">
        <w:rPr>
          <w:rFonts w:asciiTheme="minorHAnsi" w:hAnsiTheme="minorHAnsi" w:cstheme="minorHAnsi"/>
          <w:b/>
          <w:sz w:val="20"/>
          <w:szCs w:val="20"/>
        </w:rPr>
        <w:t>Ltda</w:t>
      </w:r>
      <w:proofErr w:type="spellEnd"/>
    </w:p>
    <w:p w:rsidR="00F356E9" w:rsidRPr="00E73543" w:rsidRDefault="00E44FC6" w:rsidP="00E835C6">
      <w:pPr>
        <w:jc w:val="both"/>
        <w:rPr>
          <w:rFonts w:asciiTheme="minorHAnsi" w:hAnsiTheme="minorHAnsi" w:cstheme="minorHAnsi"/>
          <w:b/>
          <w:sz w:val="20"/>
          <w:szCs w:val="20"/>
        </w:rPr>
      </w:pPr>
      <w:r w:rsidRPr="00E73543">
        <w:rPr>
          <w:rFonts w:asciiTheme="minorHAnsi" w:hAnsiTheme="minorHAnsi" w:cstheme="minorHAnsi"/>
          <w:sz w:val="20"/>
          <w:szCs w:val="20"/>
        </w:rPr>
        <w:t>Auto de Infração n.</w:t>
      </w:r>
      <w:r w:rsidRPr="00E73543">
        <w:rPr>
          <w:rFonts w:asciiTheme="minorHAnsi" w:hAnsiTheme="minorHAnsi" w:cstheme="minorHAnsi"/>
          <w:b/>
          <w:sz w:val="20"/>
          <w:szCs w:val="20"/>
        </w:rPr>
        <w:t xml:space="preserve"> </w:t>
      </w:r>
      <w:r w:rsidR="00E73543" w:rsidRPr="00E73543">
        <w:rPr>
          <w:rFonts w:asciiTheme="minorHAnsi" w:hAnsiTheme="minorHAnsi" w:cstheme="minorHAnsi"/>
          <w:sz w:val="20"/>
          <w:szCs w:val="20"/>
        </w:rPr>
        <w:t>2917, de 09/06/2014</w:t>
      </w:r>
    </w:p>
    <w:p w:rsidR="00E44FC6" w:rsidRPr="00E73543" w:rsidRDefault="00C16EE6" w:rsidP="00740B45">
      <w:pPr>
        <w:jc w:val="both"/>
        <w:rPr>
          <w:rFonts w:ascii="Calibri" w:hAnsi="Calibri" w:cs="Calibri"/>
          <w:sz w:val="20"/>
          <w:szCs w:val="20"/>
        </w:rPr>
      </w:pPr>
      <w:r w:rsidRPr="00E73543">
        <w:rPr>
          <w:rFonts w:ascii="Calibri" w:hAnsi="Calibri" w:cs="Calibri"/>
          <w:sz w:val="20"/>
          <w:szCs w:val="20"/>
        </w:rPr>
        <w:t>Relator</w:t>
      </w:r>
      <w:r w:rsidR="00E73543" w:rsidRPr="00E73543">
        <w:rPr>
          <w:rFonts w:ascii="Calibri" w:hAnsi="Calibri" w:cs="Calibri"/>
          <w:sz w:val="20"/>
          <w:szCs w:val="20"/>
        </w:rPr>
        <w:t>a</w:t>
      </w:r>
      <w:r w:rsidR="00E44FC6" w:rsidRPr="00E73543">
        <w:rPr>
          <w:rFonts w:ascii="Calibri" w:hAnsi="Calibri" w:cs="Calibri"/>
          <w:sz w:val="20"/>
          <w:szCs w:val="20"/>
        </w:rPr>
        <w:t xml:space="preserve"> </w:t>
      </w:r>
      <w:r w:rsidR="00E44FC6" w:rsidRPr="00E73543">
        <w:rPr>
          <w:rFonts w:asciiTheme="minorHAnsi" w:hAnsiTheme="minorHAnsi" w:cstheme="minorHAnsi"/>
          <w:sz w:val="20"/>
          <w:szCs w:val="20"/>
        </w:rPr>
        <w:t xml:space="preserve">– </w:t>
      </w:r>
      <w:proofErr w:type="spellStart"/>
      <w:r w:rsidR="00E73543" w:rsidRPr="00E73543">
        <w:rPr>
          <w:rFonts w:asciiTheme="minorHAnsi" w:hAnsiTheme="minorHAnsi" w:cstheme="minorHAnsi"/>
          <w:sz w:val="20"/>
          <w:szCs w:val="20"/>
        </w:rPr>
        <w:t>Adelayne</w:t>
      </w:r>
      <w:proofErr w:type="spellEnd"/>
      <w:r w:rsidR="00E73543" w:rsidRPr="00E73543">
        <w:rPr>
          <w:rFonts w:asciiTheme="minorHAnsi" w:hAnsiTheme="minorHAnsi" w:cstheme="minorHAnsi"/>
          <w:sz w:val="20"/>
          <w:szCs w:val="20"/>
        </w:rPr>
        <w:t xml:space="preserve"> </w:t>
      </w:r>
      <w:proofErr w:type="spellStart"/>
      <w:r w:rsidR="00E73543" w:rsidRPr="00E73543">
        <w:rPr>
          <w:rFonts w:asciiTheme="minorHAnsi" w:hAnsiTheme="minorHAnsi" w:cstheme="minorHAnsi"/>
          <w:sz w:val="20"/>
          <w:szCs w:val="20"/>
        </w:rPr>
        <w:t>Bazzano</w:t>
      </w:r>
      <w:proofErr w:type="spellEnd"/>
      <w:r w:rsidR="00E73543" w:rsidRPr="00E73543">
        <w:rPr>
          <w:rFonts w:asciiTheme="minorHAnsi" w:hAnsiTheme="minorHAnsi" w:cstheme="minorHAnsi"/>
          <w:sz w:val="20"/>
          <w:szCs w:val="20"/>
        </w:rPr>
        <w:t xml:space="preserve"> de Magalhães – SES</w:t>
      </w:r>
    </w:p>
    <w:p w:rsidR="00E73543" w:rsidRPr="00E73543" w:rsidRDefault="00E44FC6" w:rsidP="00C16EE6">
      <w:pPr>
        <w:jc w:val="both"/>
        <w:rPr>
          <w:rFonts w:asciiTheme="minorHAnsi" w:hAnsiTheme="minorHAnsi" w:cstheme="minorHAnsi"/>
          <w:sz w:val="20"/>
          <w:szCs w:val="20"/>
        </w:rPr>
      </w:pPr>
      <w:r w:rsidRPr="00E73543">
        <w:rPr>
          <w:rFonts w:asciiTheme="minorHAnsi" w:hAnsiTheme="minorHAnsi" w:cstheme="minorHAnsi"/>
          <w:sz w:val="20"/>
          <w:szCs w:val="20"/>
        </w:rPr>
        <w:t>Advogado</w:t>
      </w:r>
      <w:r w:rsidR="00E73543" w:rsidRPr="00E73543">
        <w:rPr>
          <w:rFonts w:asciiTheme="minorHAnsi" w:hAnsiTheme="minorHAnsi" w:cstheme="minorHAnsi"/>
          <w:sz w:val="20"/>
          <w:szCs w:val="20"/>
        </w:rPr>
        <w:t>s</w:t>
      </w:r>
      <w:r w:rsidR="005A3441" w:rsidRPr="00E73543">
        <w:rPr>
          <w:rFonts w:asciiTheme="minorHAnsi" w:hAnsiTheme="minorHAnsi" w:cstheme="minorHAnsi"/>
          <w:sz w:val="20"/>
          <w:szCs w:val="20"/>
        </w:rPr>
        <w:t xml:space="preserve"> - </w:t>
      </w:r>
      <w:r w:rsidR="00E73543" w:rsidRPr="00E73543">
        <w:rPr>
          <w:rFonts w:asciiTheme="minorHAnsi" w:hAnsiTheme="minorHAnsi" w:cstheme="minorHAnsi"/>
          <w:sz w:val="20"/>
          <w:szCs w:val="20"/>
        </w:rPr>
        <w:t xml:space="preserve">Alessandro </w:t>
      </w:r>
      <w:proofErr w:type="spellStart"/>
      <w:r w:rsidR="00E73543" w:rsidRPr="00E73543">
        <w:rPr>
          <w:rFonts w:asciiTheme="minorHAnsi" w:hAnsiTheme="minorHAnsi" w:cstheme="minorHAnsi"/>
          <w:sz w:val="20"/>
          <w:szCs w:val="20"/>
        </w:rPr>
        <w:t>Panasolo</w:t>
      </w:r>
      <w:proofErr w:type="spellEnd"/>
      <w:r w:rsidR="00E73543" w:rsidRPr="00E73543">
        <w:rPr>
          <w:rFonts w:asciiTheme="minorHAnsi" w:hAnsiTheme="minorHAnsi" w:cstheme="minorHAnsi"/>
          <w:sz w:val="20"/>
          <w:szCs w:val="20"/>
        </w:rPr>
        <w:t xml:space="preserve"> – OAB/PR 43.849 </w:t>
      </w:r>
    </w:p>
    <w:p w:rsidR="00E73543" w:rsidRPr="00E73543" w:rsidRDefault="00E73543" w:rsidP="00C16EE6">
      <w:pPr>
        <w:jc w:val="both"/>
        <w:rPr>
          <w:rFonts w:asciiTheme="minorHAnsi" w:hAnsiTheme="minorHAnsi" w:cstheme="minorHAnsi"/>
          <w:sz w:val="20"/>
          <w:szCs w:val="20"/>
        </w:rPr>
      </w:pPr>
      <w:r w:rsidRPr="00E73543">
        <w:rPr>
          <w:rFonts w:asciiTheme="minorHAnsi" w:hAnsiTheme="minorHAnsi" w:cstheme="minorHAnsi"/>
          <w:sz w:val="20"/>
          <w:szCs w:val="20"/>
        </w:rPr>
        <w:t xml:space="preserve">                       </w:t>
      </w:r>
      <w:proofErr w:type="spellStart"/>
      <w:r w:rsidRPr="00E73543">
        <w:rPr>
          <w:rFonts w:asciiTheme="minorHAnsi" w:hAnsiTheme="minorHAnsi" w:cstheme="minorHAnsi"/>
          <w:sz w:val="20"/>
          <w:szCs w:val="20"/>
        </w:rPr>
        <w:t>Cleidi</w:t>
      </w:r>
      <w:proofErr w:type="spellEnd"/>
      <w:r w:rsidRPr="00E73543">
        <w:rPr>
          <w:rFonts w:asciiTheme="minorHAnsi" w:hAnsiTheme="minorHAnsi" w:cstheme="minorHAnsi"/>
          <w:sz w:val="20"/>
          <w:szCs w:val="20"/>
        </w:rPr>
        <w:t xml:space="preserve"> Rosangela </w:t>
      </w:r>
      <w:proofErr w:type="spellStart"/>
      <w:r w:rsidRPr="00E73543">
        <w:rPr>
          <w:rFonts w:asciiTheme="minorHAnsi" w:hAnsiTheme="minorHAnsi" w:cstheme="minorHAnsi"/>
          <w:sz w:val="20"/>
          <w:szCs w:val="20"/>
        </w:rPr>
        <w:t>Hetzel</w:t>
      </w:r>
      <w:proofErr w:type="spellEnd"/>
      <w:r w:rsidRPr="00E73543">
        <w:rPr>
          <w:rFonts w:asciiTheme="minorHAnsi" w:hAnsiTheme="minorHAnsi" w:cstheme="minorHAnsi"/>
          <w:sz w:val="20"/>
          <w:szCs w:val="20"/>
        </w:rPr>
        <w:t xml:space="preserve"> – OAB/MT 8.244-B </w:t>
      </w:r>
    </w:p>
    <w:p w:rsidR="00E73543" w:rsidRPr="00E73543" w:rsidRDefault="00E73543" w:rsidP="00F83645">
      <w:pPr>
        <w:jc w:val="both"/>
        <w:rPr>
          <w:rFonts w:ascii="Calibri" w:hAnsi="Calibri" w:cs="Calibri"/>
          <w:sz w:val="20"/>
          <w:szCs w:val="20"/>
        </w:rPr>
      </w:pPr>
      <w:r w:rsidRPr="00E73543">
        <w:rPr>
          <w:rFonts w:asciiTheme="minorHAnsi" w:hAnsiTheme="minorHAnsi" w:cstheme="minorHAnsi"/>
          <w:sz w:val="20"/>
          <w:szCs w:val="20"/>
        </w:rPr>
        <w:t xml:space="preserve">                       Camila F. </w:t>
      </w:r>
      <w:proofErr w:type="spellStart"/>
      <w:r w:rsidRPr="00E73543">
        <w:rPr>
          <w:rFonts w:asciiTheme="minorHAnsi" w:hAnsiTheme="minorHAnsi" w:cstheme="minorHAnsi"/>
          <w:sz w:val="20"/>
          <w:szCs w:val="20"/>
        </w:rPr>
        <w:t>Balbinot</w:t>
      </w:r>
      <w:proofErr w:type="spellEnd"/>
      <w:r w:rsidRPr="00E73543">
        <w:rPr>
          <w:rFonts w:asciiTheme="minorHAnsi" w:hAnsiTheme="minorHAnsi" w:cstheme="minorHAnsi"/>
          <w:sz w:val="20"/>
          <w:szCs w:val="20"/>
        </w:rPr>
        <w:t xml:space="preserve"> – OAB/PR 73.989</w:t>
      </w:r>
      <w:bookmarkStart w:id="0" w:name="_GoBack"/>
      <w:bookmarkEnd w:id="0"/>
      <w:r w:rsidR="005A3441" w:rsidRPr="00E73543">
        <w:rPr>
          <w:rFonts w:ascii="Calibri" w:hAnsi="Calibri" w:cs="Calibri"/>
          <w:sz w:val="20"/>
          <w:szCs w:val="20"/>
        </w:rPr>
        <w:t xml:space="preserve">               </w:t>
      </w:r>
    </w:p>
    <w:p w:rsidR="00E44FC6" w:rsidRPr="00E73543" w:rsidRDefault="00C16EE6" w:rsidP="00F83645">
      <w:pPr>
        <w:jc w:val="both"/>
        <w:rPr>
          <w:rFonts w:ascii="Calibri" w:hAnsi="Calibri" w:cs="Calibri"/>
          <w:sz w:val="20"/>
          <w:szCs w:val="20"/>
        </w:rPr>
      </w:pPr>
      <w:r w:rsidRPr="00E73543">
        <w:rPr>
          <w:rFonts w:asciiTheme="minorHAnsi" w:hAnsiTheme="minorHAnsi" w:cstheme="minorHAnsi"/>
          <w:sz w:val="20"/>
          <w:szCs w:val="20"/>
        </w:rPr>
        <w:t>2</w:t>
      </w:r>
      <w:r w:rsidR="00CE1E56" w:rsidRPr="00E73543">
        <w:rPr>
          <w:rFonts w:asciiTheme="minorHAnsi" w:hAnsiTheme="minorHAnsi" w:cstheme="minorHAnsi"/>
          <w:sz w:val="20"/>
          <w:szCs w:val="20"/>
        </w:rPr>
        <w:t>ª Junta de</w:t>
      </w:r>
      <w:r w:rsidR="00C549EF" w:rsidRPr="00E73543">
        <w:rPr>
          <w:rFonts w:asciiTheme="minorHAnsi" w:hAnsiTheme="minorHAnsi" w:cstheme="minorHAnsi"/>
          <w:sz w:val="20"/>
          <w:szCs w:val="20"/>
        </w:rPr>
        <w:t xml:space="preserve"> Julgamento de Recursos</w:t>
      </w:r>
    </w:p>
    <w:p w:rsidR="00E73543" w:rsidRPr="00E73543" w:rsidRDefault="00E73543" w:rsidP="00F83645">
      <w:pPr>
        <w:jc w:val="both"/>
        <w:rPr>
          <w:rFonts w:asciiTheme="minorHAnsi" w:hAnsiTheme="minorHAnsi" w:cstheme="minorHAnsi"/>
          <w:sz w:val="20"/>
          <w:szCs w:val="20"/>
        </w:rPr>
      </w:pPr>
    </w:p>
    <w:p w:rsidR="000D402B" w:rsidRPr="00E73543" w:rsidRDefault="00E73543" w:rsidP="00F83645">
      <w:pPr>
        <w:jc w:val="center"/>
        <w:rPr>
          <w:rFonts w:asciiTheme="minorHAnsi" w:hAnsiTheme="minorHAnsi" w:cstheme="minorHAnsi"/>
          <w:b/>
          <w:sz w:val="20"/>
          <w:szCs w:val="20"/>
        </w:rPr>
      </w:pPr>
      <w:r w:rsidRPr="00E73543">
        <w:rPr>
          <w:rFonts w:asciiTheme="minorHAnsi" w:hAnsiTheme="minorHAnsi" w:cstheme="minorHAnsi"/>
          <w:b/>
          <w:sz w:val="20"/>
          <w:szCs w:val="20"/>
        </w:rPr>
        <w:t>153</w:t>
      </w:r>
      <w:r w:rsidR="00EA65D3" w:rsidRPr="00E73543">
        <w:rPr>
          <w:rFonts w:asciiTheme="minorHAnsi" w:hAnsiTheme="minorHAnsi" w:cstheme="minorHAnsi"/>
          <w:b/>
          <w:sz w:val="20"/>
          <w:szCs w:val="20"/>
        </w:rPr>
        <w:t>/2022</w:t>
      </w:r>
    </w:p>
    <w:p w:rsidR="006E14EF" w:rsidRPr="00E73543" w:rsidRDefault="006E14EF" w:rsidP="00E835C6">
      <w:pPr>
        <w:jc w:val="center"/>
        <w:rPr>
          <w:rFonts w:asciiTheme="minorHAnsi" w:hAnsiTheme="minorHAnsi" w:cstheme="minorHAnsi"/>
          <w:b/>
          <w:sz w:val="20"/>
          <w:szCs w:val="20"/>
        </w:rPr>
      </w:pPr>
    </w:p>
    <w:p w:rsidR="00E73543" w:rsidRPr="00E73543" w:rsidRDefault="00E44FC6" w:rsidP="00E73543">
      <w:pPr>
        <w:pStyle w:val="NormalWeb"/>
        <w:shd w:val="clear" w:color="auto" w:fill="FFFFFF"/>
        <w:spacing w:before="0" w:beforeAutospacing="0" w:after="0" w:afterAutospacing="0"/>
        <w:jc w:val="both"/>
        <w:rPr>
          <w:rFonts w:ascii="Calibri" w:hAnsi="Calibri" w:cs="Calibri"/>
          <w:sz w:val="20"/>
          <w:szCs w:val="20"/>
        </w:rPr>
      </w:pPr>
      <w:r w:rsidRPr="00E73543">
        <w:rPr>
          <w:rFonts w:ascii="Calibri" w:hAnsi="Calibri" w:cs="Calibri"/>
          <w:sz w:val="20"/>
          <w:szCs w:val="20"/>
        </w:rPr>
        <w:t xml:space="preserve">Auto de Infração n. </w:t>
      </w:r>
      <w:r w:rsidR="00E73543" w:rsidRPr="00E73543">
        <w:rPr>
          <w:rFonts w:ascii="Calibri" w:hAnsi="Calibri" w:cs="Calibri"/>
          <w:sz w:val="20"/>
          <w:szCs w:val="20"/>
        </w:rPr>
        <w:t>2917, de 09/06/2014. Relatório Técnico n° 136 CFE/SUF/SEMA/2014. Por causar contaminação em recurso hídrica superficiais através do lançamento de efluente em desacordo com a resolução CONAMA 430/2011, e em desacordo com outorga obtida portaria 170 de 14/10/2010. Por deixar de cumprir normas (monitoramento semestral encaminhado laudo a SEMA). Não atender de forma efetiva o item de notificação n° 133552 de 25/06/2013 (contaminação apontada no boletim de analise 004/2013/CFE/SUF/SEMA. Decisão Administrativa n° 2589/SGPA/SEMA/2020, de 08/09/2020, pela homologação do Auto de Infração n. 2917, de 09/06/2014, arbitrando multa de R$ 100.000,00 (cem mil reais), com fulcro nos artigos 66,80 e 81 ambos do Decreto Federal n° 6514/2008. Requer o recorrente que seja o recebimento das presentes razões do recurso administrativo, uma vez que oferecidas tempestivamente. No mérito, seja dado provimento ao recurso administrativo, ao efeito de ser julgado insubsistente o auto de infração ambiental n° 2917. Sucessivamente, tão somente em observância ao princípio da eventualidade, na remota hipótese de não ser acolhido os pedidos formulados acima nas letras “b”, seja promovida a prefixação do montante da sanção pecuniária que se pretende imputar a autuada. Ainda sucessivamente, no mérito, mais uma vez em atenção ao princípio da eventualidade, na remota hipótese de não ser acolhido os pedidos formulados acima nas letras “b”, seja aplicado ao presente caso, após a respectiva decisão administração final, o disposto no Decreto Federal n° 6514/2008. Recurso Provido.</w:t>
      </w:r>
    </w:p>
    <w:p w:rsidR="00E73543" w:rsidRPr="00E73543" w:rsidRDefault="00E73543" w:rsidP="00E73543">
      <w:pPr>
        <w:pStyle w:val="NormalWeb"/>
        <w:shd w:val="clear" w:color="auto" w:fill="FFFFFF"/>
        <w:spacing w:before="0" w:beforeAutospacing="0" w:after="0" w:afterAutospacing="0"/>
        <w:jc w:val="both"/>
        <w:rPr>
          <w:rFonts w:ascii="Calibri" w:hAnsi="Calibri" w:cs="Calibri"/>
          <w:sz w:val="20"/>
          <w:szCs w:val="20"/>
        </w:rPr>
      </w:pPr>
    </w:p>
    <w:p w:rsidR="00C16EE6" w:rsidRPr="00E73543" w:rsidRDefault="00CE1E56" w:rsidP="00F10EB9">
      <w:pPr>
        <w:pStyle w:val="NormalWeb"/>
        <w:shd w:val="clear" w:color="auto" w:fill="FFFFFF"/>
        <w:spacing w:before="0" w:beforeAutospacing="0" w:after="0" w:afterAutospacing="0"/>
        <w:jc w:val="both"/>
        <w:rPr>
          <w:rFonts w:ascii="Calibri" w:hAnsi="Calibri" w:cs="Calibri"/>
          <w:sz w:val="20"/>
          <w:szCs w:val="20"/>
        </w:rPr>
      </w:pPr>
      <w:r w:rsidRPr="00E73543">
        <w:rPr>
          <w:rFonts w:asciiTheme="minorHAnsi" w:hAnsiTheme="minorHAnsi" w:cstheme="minorHAnsi"/>
          <w:color w:val="000000"/>
          <w:sz w:val="20"/>
          <w:szCs w:val="20"/>
        </w:rPr>
        <w:t>Vistos, relatados e discu</w:t>
      </w:r>
      <w:r w:rsidR="00FB2E04" w:rsidRPr="00E73543">
        <w:rPr>
          <w:rFonts w:asciiTheme="minorHAnsi" w:hAnsiTheme="minorHAnsi" w:cstheme="minorHAnsi"/>
          <w:color w:val="000000"/>
          <w:sz w:val="20"/>
          <w:szCs w:val="20"/>
        </w:rPr>
        <w:t xml:space="preserve">tidos, </w:t>
      </w:r>
      <w:r w:rsidR="00C16EE6" w:rsidRPr="00E73543">
        <w:rPr>
          <w:rFonts w:ascii="Calibri" w:hAnsi="Calibri" w:cs="Calibri"/>
          <w:sz w:val="20"/>
          <w:szCs w:val="20"/>
        </w:rPr>
        <w:t xml:space="preserve">decidiram </w:t>
      </w:r>
      <w:r w:rsidR="00E73543" w:rsidRPr="00E73543">
        <w:rPr>
          <w:rFonts w:ascii="Calibri" w:hAnsi="Calibri" w:cs="Calibri"/>
          <w:sz w:val="20"/>
          <w:szCs w:val="20"/>
        </w:rPr>
        <w:t>por maioria, dar provimento ao recurso, acolhendo o voto da relatora, reconhecendo a prescrição intercorrente do recebimento do Aviso de Recebimento - A.R, de 30/07/2014, (fl. 7), não consideraremos o despacho, de 28/07/2017, (fl. 135) até a Certidão da SEMA, de 23/08/2019, (fl. 136), transcorreram mais de 5 (cinco) anos. Por tais razões, no que preceitua o artigo 21, § 2° do Decreto Federal n° 6514/2008 e art. 19, § 2° Decreto Estadual n°1986/2013, voto pelo reconhecimento da prescrição intercorrente, sem prejuízo da apuração de responsabilidade funcional decorrente da paralisação, com consequente arquivamento do presente processo e baixas de estilo</w:t>
      </w:r>
    </w:p>
    <w:p w:rsidR="00517EE9" w:rsidRPr="00E73543" w:rsidRDefault="004E52BF" w:rsidP="00E835C6">
      <w:pPr>
        <w:jc w:val="both"/>
        <w:rPr>
          <w:rFonts w:asciiTheme="minorHAnsi" w:hAnsiTheme="minorHAnsi" w:cstheme="minorHAnsi"/>
          <w:sz w:val="20"/>
          <w:szCs w:val="20"/>
        </w:rPr>
      </w:pPr>
      <w:r w:rsidRPr="00E73543">
        <w:rPr>
          <w:rFonts w:asciiTheme="minorHAnsi" w:hAnsiTheme="minorHAnsi" w:cstheme="minorHAnsi"/>
          <w:sz w:val="20"/>
          <w:szCs w:val="20"/>
        </w:rPr>
        <w:t xml:space="preserve">Presentes à </w:t>
      </w:r>
      <w:r w:rsidR="000D6511" w:rsidRPr="00E73543">
        <w:rPr>
          <w:rFonts w:asciiTheme="minorHAnsi" w:hAnsiTheme="minorHAnsi" w:cstheme="minorHAnsi"/>
          <w:sz w:val="20"/>
          <w:szCs w:val="20"/>
        </w:rPr>
        <w:t>votação d</w:t>
      </w:r>
      <w:r w:rsidR="00517EE9" w:rsidRPr="00E73543">
        <w:rPr>
          <w:rFonts w:asciiTheme="minorHAnsi" w:hAnsiTheme="minorHAnsi" w:cstheme="minorHAnsi"/>
          <w:sz w:val="20"/>
          <w:szCs w:val="20"/>
        </w:rPr>
        <w:t>os seguintes membros:</w:t>
      </w:r>
    </w:p>
    <w:p w:rsidR="00C16EE6" w:rsidRPr="00E73543" w:rsidRDefault="001A52F7" w:rsidP="00E835C6">
      <w:pPr>
        <w:jc w:val="both"/>
        <w:rPr>
          <w:rFonts w:asciiTheme="minorHAnsi" w:hAnsiTheme="minorHAnsi" w:cstheme="minorHAnsi"/>
          <w:b/>
          <w:sz w:val="20"/>
          <w:szCs w:val="20"/>
        </w:rPr>
      </w:pPr>
      <w:r w:rsidRPr="00E73543">
        <w:rPr>
          <w:rFonts w:asciiTheme="minorHAnsi" w:hAnsiTheme="minorHAnsi" w:cstheme="minorHAnsi"/>
          <w:b/>
          <w:sz w:val="20"/>
          <w:szCs w:val="20"/>
        </w:rPr>
        <w:t xml:space="preserve">Marcio Augusto Fernandes </w:t>
      </w:r>
      <w:proofErr w:type="spellStart"/>
      <w:r w:rsidRPr="00E73543">
        <w:rPr>
          <w:rFonts w:asciiTheme="minorHAnsi" w:hAnsiTheme="minorHAnsi" w:cstheme="minorHAnsi"/>
          <w:b/>
          <w:sz w:val="20"/>
          <w:szCs w:val="20"/>
        </w:rPr>
        <w:t>Tortorelli</w:t>
      </w:r>
      <w:proofErr w:type="spellEnd"/>
    </w:p>
    <w:p w:rsidR="00FB2E04" w:rsidRPr="00E73543" w:rsidRDefault="001A52F7" w:rsidP="00E835C6">
      <w:pPr>
        <w:jc w:val="both"/>
        <w:rPr>
          <w:rFonts w:asciiTheme="minorHAnsi" w:hAnsiTheme="minorHAnsi" w:cstheme="minorHAnsi"/>
          <w:sz w:val="20"/>
          <w:szCs w:val="20"/>
        </w:rPr>
      </w:pPr>
      <w:r w:rsidRPr="00E73543">
        <w:rPr>
          <w:rFonts w:asciiTheme="minorHAnsi" w:hAnsiTheme="minorHAnsi" w:cstheme="minorHAnsi"/>
          <w:sz w:val="20"/>
          <w:szCs w:val="20"/>
        </w:rPr>
        <w:t>Representante do ITEEC</w:t>
      </w:r>
    </w:p>
    <w:p w:rsidR="00FB2E04" w:rsidRPr="00E73543" w:rsidRDefault="001A52F7" w:rsidP="00E835C6">
      <w:pPr>
        <w:jc w:val="both"/>
        <w:rPr>
          <w:rFonts w:asciiTheme="minorHAnsi" w:hAnsiTheme="minorHAnsi" w:cstheme="minorHAnsi"/>
          <w:b/>
          <w:sz w:val="20"/>
          <w:szCs w:val="20"/>
        </w:rPr>
      </w:pPr>
      <w:r w:rsidRPr="00E73543">
        <w:rPr>
          <w:rFonts w:asciiTheme="minorHAnsi" w:hAnsiTheme="minorHAnsi" w:cstheme="minorHAnsi"/>
          <w:b/>
          <w:sz w:val="20"/>
          <w:szCs w:val="20"/>
        </w:rPr>
        <w:t xml:space="preserve">Marcos Felipe </w:t>
      </w:r>
      <w:proofErr w:type="spellStart"/>
      <w:r w:rsidRPr="00E73543">
        <w:rPr>
          <w:rFonts w:asciiTheme="minorHAnsi" w:hAnsiTheme="minorHAnsi" w:cstheme="minorHAnsi"/>
          <w:b/>
          <w:sz w:val="20"/>
          <w:szCs w:val="20"/>
        </w:rPr>
        <w:t>Verhalen</w:t>
      </w:r>
      <w:proofErr w:type="spellEnd"/>
      <w:r w:rsidRPr="00E73543">
        <w:rPr>
          <w:rFonts w:asciiTheme="minorHAnsi" w:hAnsiTheme="minorHAnsi" w:cstheme="minorHAnsi"/>
          <w:b/>
          <w:sz w:val="20"/>
          <w:szCs w:val="20"/>
        </w:rPr>
        <w:t xml:space="preserve"> de Freitas </w:t>
      </w:r>
    </w:p>
    <w:p w:rsidR="00FB2E04" w:rsidRPr="00E73543" w:rsidRDefault="001A52F7" w:rsidP="00E835C6">
      <w:pPr>
        <w:jc w:val="both"/>
        <w:rPr>
          <w:rFonts w:asciiTheme="minorHAnsi" w:hAnsiTheme="minorHAnsi" w:cstheme="minorHAnsi"/>
          <w:sz w:val="20"/>
          <w:szCs w:val="20"/>
        </w:rPr>
      </w:pPr>
      <w:r w:rsidRPr="00E73543">
        <w:rPr>
          <w:rFonts w:asciiTheme="minorHAnsi" w:hAnsiTheme="minorHAnsi" w:cstheme="minorHAnsi"/>
          <w:sz w:val="20"/>
          <w:szCs w:val="20"/>
        </w:rPr>
        <w:t>Representante da SEDUC</w:t>
      </w:r>
    </w:p>
    <w:p w:rsidR="001A52F7" w:rsidRPr="00E73543" w:rsidRDefault="001A52F7" w:rsidP="00E835C6">
      <w:pPr>
        <w:jc w:val="both"/>
        <w:rPr>
          <w:rFonts w:asciiTheme="minorHAnsi" w:hAnsiTheme="minorHAnsi" w:cstheme="minorHAnsi"/>
          <w:b/>
          <w:sz w:val="20"/>
          <w:szCs w:val="20"/>
        </w:rPr>
      </w:pPr>
      <w:proofErr w:type="spellStart"/>
      <w:r w:rsidRPr="00E73543">
        <w:rPr>
          <w:rFonts w:asciiTheme="minorHAnsi" w:hAnsiTheme="minorHAnsi" w:cstheme="minorHAnsi"/>
          <w:b/>
          <w:sz w:val="20"/>
          <w:szCs w:val="20"/>
        </w:rPr>
        <w:t>Lediane</w:t>
      </w:r>
      <w:proofErr w:type="spellEnd"/>
      <w:r w:rsidRPr="00E73543">
        <w:rPr>
          <w:rFonts w:asciiTheme="minorHAnsi" w:hAnsiTheme="minorHAnsi" w:cstheme="minorHAnsi"/>
          <w:b/>
          <w:sz w:val="20"/>
          <w:szCs w:val="20"/>
        </w:rPr>
        <w:t xml:space="preserve"> Benedita de Oliveira</w:t>
      </w:r>
    </w:p>
    <w:p w:rsidR="00FB2E04" w:rsidRPr="00E73543" w:rsidRDefault="001A52F7" w:rsidP="00E835C6">
      <w:pPr>
        <w:jc w:val="both"/>
        <w:rPr>
          <w:rFonts w:asciiTheme="minorHAnsi" w:hAnsiTheme="minorHAnsi" w:cstheme="minorHAnsi"/>
          <w:sz w:val="20"/>
          <w:szCs w:val="20"/>
        </w:rPr>
      </w:pPr>
      <w:r w:rsidRPr="00E73543">
        <w:rPr>
          <w:rFonts w:asciiTheme="minorHAnsi" w:hAnsiTheme="minorHAnsi" w:cstheme="minorHAnsi"/>
          <w:sz w:val="20"/>
          <w:szCs w:val="20"/>
        </w:rPr>
        <w:t>Representante da FEPESC</w:t>
      </w:r>
    </w:p>
    <w:p w:rsidR="001A52F7" w:rsidRPr="00E73543" w:rsidRDefault="001A52F7" w:rsidP="00E835C6">
      <w:pPr>
        <w:jc w:val="both"/>
        <w:rPr>
          <w:rFonts w:asciiTheme="minorHAnsi" w:hAnsiTheme="minorHAnsi" w:cstheme="minorHAnsi"/>
          <w:b/>
          <w:sz w:val="20"/>
          <w:szCs w:val="20"/>
        </w:rPr>
      </w:pPr>
      <w:r w:rsidRPr="00E73543">
        <w:rPr>
          <w:rFonts w:asciiTheme="minorHAnsi" w:hAnsiTheme="minorHAnsi" w:cstheme="minorHAnsi"/>
          <w:b/>
          <w:sz w:val="20"/>
          <w:szCs w:val="20"/>
        </w:rPr>
        <w:t>Fabíola Correa</w:t>
      </w:r>
    </w:p>
    <w:p w:rsidR="00FB2E04" w:rsidRPr="00E73543" w:rsidRDefault="00FB2E04" w:rsidP="00E835C6">
      <w:pPr>
        <w:jc w:val="both"/>
        <w:rPr>
          <w:rFonts w:asciiTheme="minorHAnsi" w:hAnsiTheme="minorHAnsi" w:cstheme="minorHAnsi"/>
          <w:sz w:val="20"/>
          <w:szCs w:val="20"/>
        </w:rPr>
      </w:pPr>
      <w:r w:rsidRPr="00E73543">
        <w:rPr>
          <w:rFonts w:asciiTheme="minorHAnsi" w:hAnsiTheme="minorHAnsi" w:cstheme="minorHAnsi"/>
          <w:sz w:val="20"/>
          <w:szCs w:val="20"/>
        </w:rPr>
        <w:t xml:space="preserve">Representante da </w:t>
      </w:r>
      <w:r w:rsidR="001A52F7" w:rsidRPr="00E73543">
        <w:rPr>
          <w:rFonts w:asciiTheme="minorHAnsi" w:hAnsiTheme="minorHAnsi" w:cstheme="minorHAnsi"/>
          <w:sz w:val="20"/>
          <w:szCs w:val="20"/>
        </w:rPr>
        <w:t>FECOMÉRCIO</w:t>
      </w:r>
    </w:p>
    <w:p w:rsidR="001A52F7" w:rsidRPr="00E73543" w:rsidRDefault="001A52F7" w:rsidP="00E835C6">
      <w:pPr>
        <w:jc w:val="both"/>
        <w:rPr>
          <w:rFonts w:asciiTheme="minorHAnsi" w:hAnsiTheme="minorHAnsi" w:cstheme="minorHAnsi"/>
          <w:b/>
          <w:sz w:val="20"/>
          <w:szCs w:val="20"/>
        </w:rPr>
      </w:pPr>
      <w:r w:rsidRPr="00E73543">
        <w:rPr>
          <w:rFonts w:asciiTheme="minorHAnsi" w:hAnsiTheme="minorHAnsi" w:cstheme="minorHAnsi"/>
          <w:b/>
          <w:sz w:val="20"/>
          <w:szCs w:val="20"/>
        </w:rPr>
        <w:t>Leonardo Gomes Bressane</w:t>
      </w:r>
    </w:p>
    <w:p w:rsidR="00FB2E04" w:rsidRPr="00E73543" w:rsidRDefault="001A52F7" w:rsidP="00E835C6">
      <w:pPr>
        <w:jc w:val="both"/>
        <w:rPr>
          <w:rFonts w:asciiTheme="minorHAnsi" w:hAnsiTheme="minorHAnsi" w:cstheme="minorHAnsi"/>
          <w:sz w:val="20"/>
          <w:szCs w:val="20"/>
        </w:rPr>
      </w:pPr>
      <w:r w:rsidRPr="00E73543">
        <w:rPr>
          <w:rFonts w:asciiTheme="minorHAnsi" w:hAnsiTheme="minorHAnsi" w:cstheme="minorHAnsi"/>
          <w:sz w:val="20"/>
          <w:szCs w:val="20"/>
        </w:rPr>
        <w:t>Representante da AÇÃO VERDE</w:t>
      </w:r>
    </w:p>
    <w:p w:rsidR="00B30C09" w:rsidRPr="00E73543" w:rsidRDefault="00B30C09" w:rsidP="00E835C6">
      <w:pPr>
        <w:jc w:val="both"/>
        <w:rPr>
          <w:rFonts w:asciiTheme="minorHAnsi" w:hAnsiTheme="minorHAnsi" w:cstheme="minorHAnsi"/>
          <w:b/>
          <w:sz w:val="20"/>
          <w:szCs w:val="20"/>
        </w:rPr>
      </w:pPr>
      <w:proofErr w:type="spellStart"/>
      <w:r w:rsidRPr="00E73543">
        <w:rPr>
          <w:rFonts w:asciiTheme="minorHAnsi" w:hAnsiTheme="minorHAnsi" w:cstheme="minorHAnsi"/>
          <w:b/>
          <w:sz w:val="20"/>
          <w:szCs w:val="20"/>
        </w:rPr>
        <w:t>Adelayne</w:t>
      </w:r>
      <w:proofErr w:type="spellEnd"/>
      <w:r w:rsidRPr="00E73543">
        <w:rPr>
          <w:rFonts w:asciiTheme="minorHAnsi" w:hAnsiTheme="minorHAnsi" w:cstheme="minorHAnsi"/>
          <w:b/>
          <w:sz w:val="20"/>
          <w:szCs w:val="20"/>
        </w:rPr>
        <w:t xml:space="preserve"> </w:t>
      </w:r>
      <w:proofErr w:type="spellStart"/>
      <w:r w:rsidRPr="00E73543">
        <w:rPr>
          <w:rFonts w:asciiTheme="minorHAnsi" w:hAnsiTheme="minorHAnsi" w:cstheme="minorHAnsi"/>
          <w:b/>
          <w:sz w:val="20"/>
          <w:szCs w:val="20"/>
        </w:rPr>
        <w:t>Bazzano</w:t>
      </w:r>
      <w:proofErr w:type="spellEnd"/>
      <w:r w:rsidRPr="00E73543">
        <w:rPr>
          <w:rFonts w:asciiTheme="minorHAnsi" w:hAnsiTheme="minorHAnsi" w:cstheme="minorHAnsi"/>
          <w:b/>
          <w:sz w:val="20"/>
          <w:szCs w:val="20"/>
        </w:rPr>
        <w:t xml:space="preserve"> Magalhães</w:t>
      </w:r>
    </w:p>
    <w:p w:rsidR="00FB2E04" w:rsidRPr="00E73543" w:rsidRDefault="00B30C09" w:rsidP="00E835C6">
      <w:pPr>
        <w:jc w:val="both"/>
        <w:rPr>
          <w:rFonts w:asciiTheme="minorHAnsi" w:hAnsiTheme="minorHAnsi" w:cstheme="minorHAnsi"/>
          <w:sz w:val="20"/>
          <w:szCs w:val="20"/>
        </w:rPr>
      </w:pPr>
      <w:r w:rsidRPr="00E73543">
        <w:rPr>
          <w:rFonts w:asciiTheme="minorHAnsi" w:hAnsiTheme="minorHAnsi" w:cstheme="minorHAnsi"/>
          <w:sz w:val="20"/>
          <w:szCs w:val="20"/>
        </w:rPr>
        <w:t>Representante da SES</w:t>
      </w:r>
    </w:p>
    <w:p w:rsidR="00E835C6" w:rsidRPr="00E73543" w:rsidRDefault="00B30C09" w:rsidP="00E835C6">
      <w:pPr>
        <w:jc w:val="both"/>
        <w:rPr>
          <w:rFonts w:asciiTheme="minorHAnsi" w:hAnsiTheme="minorHAnsi" w:cstheme="minorHAnsi"/>
          <w:b/>
          <w:sz w:val="20"/>
          <w:szCs w:val="20"/>
        </w:rPr>
      </w:pPr>
      <w:r w:rsidRPr="00E73543">
        <w:rPr>
          <w:rFonts w:asciiTheme="minorHAnsi" w:hAnsiTheme="minorHAnsi" w:cstheme="minorHAnsi"/>
          <w:b/>
          <w:sz w:val="20"/>
          <w:szCs w:val="20"/>
        </w:rPr>
        <w:t>César Esteves Soares</w:t>
      </w:r>
    </w:p>
    <w:p w:rsidR="00E835C6" w:rsidRPr="00E73543" w:rsidRDefault="00B30C09" w:rsidP="00E835C6">
      <w:pPr>
        <w:jc w:val="both"/>
        <w:rPr>
          <w:rFonts w:asciiTheme="minorHAnsi" w:hAnsiTheme="minorHAnsi" w:cstheme="minorHAnsi"/>
          <w:sz w:val="20"/>
          <w:szCs w:val="20"/>
        </w:rPr>
      </w:pPr>
      <w:r w:rsidRPr="00E73543">
        <w:rPr>
          <w:rFonts w:asciiTheme="minorHAnsi" w:hAnsiTheme="minorHAnsi" w:cstheme="minorHAnsi"/>
          <w:sz w:val="20"/>
          <w:szCs w:val="20"/>
        </w:rPr>
        <w:t>Representante do IBAMA</w:t>
      </w:r>
    </w:p>
    <w:p w:rsidR="00304C5C" w:rsidRPr="00E73543" w:rsidRDefault="00B30C09" w:rsidP="00E835C6">
      <w:pPr>
        <w:spacing w:line="276" w:lineRule="auto"/>
        <w:jc w:val="both"/>
        <w:rPr>
          <w:rFonts w:asciiTheme="minorHAnsi" w:hAnsiTheme="minorHAnsi" w:cstheme="minorHAnsi"/>
          <w:sz w:val="20"/>
          <w:szCs w:val="20"/>
        </w:rPr>
      </w:pPr>
      <w:r w:rsidRPr="00E73543">
        <w:rPr>
          <w:rFonts w:asciiTheme="minorHAnsi" w:hAnsiTheme="minorHAnsi" w:cstheme="minorHAnsi"/>
          <w:sz w:val="20"/>
          <w:szCs w:val="20"/>
        </w:rPr>
        <w:t>Cuiabá, 27</w:t>
      </w:r>
      <w:r w:rsidR="00FB2E04" w:rsidRPr="00E73543">
        <w:rPr>
          <w:rFonts w:asciiTheme="minorHAnsi" w:hAnsiTheme="minorHAnsi" w:cstheme="minorHAnsi"/>
          <w:sz w:val="20"/>
          <w:szCs w:val="20"/>
        </w:rPr>
        <w:t xml:space="preserve"> </w:t>
      </w:r>
      <w:r w:rsidR="004066E4" w:rsidRPr="00E73543">
        <w:rPr>
          <w:rFonts w:asciiTheme="minorHAnsi" w:hAnsiTheme="minorHAnsi" w:cstheme="minorHAnsi"/>
          <w:sz w:val="20"/>
          <w:szCs w:val="20"/>
        </w:rPr>
        <w:t>de maio</w:t>
      </w:r>
      <w:r w:rsidR="00304C5C" w:rsidRPr="00E73543">
        <w:rPr>
          <w:rFonts w:asciiTheme="minorHAnsi" w:hAnsiTheme="minorHAnsi" w:cstheme="minorHAnsi"/>
          <w:sz w:val="20"/>
          <w:szCs w:val="20"/>
        </w:rPr>
        <w:t xml:space="preserve"> de 2022.</w:t>
      </w:r>
    </w:p>
    <w:p w:rsidR="00A35D46" w:rsidRPr="00E73543" w:rsidRDefault="00A35D46" w:rsidP="00A35D46">
      <w:pPr>
        <w:jc w:val="both"/>
        <w:rPr>
          <w:rFonts w:asciiTheme="minorHAnsi" w:hAnsiTheme="minorHAnsi" w:cstheme="minorHAnsi"/>
          <w:b/>
          <w:sz w:val="20"/>
          <w:szCs w:val="20"/>
        </w:rPr>
      </w:pPr>
    </w:p>
    <w:p w:rsidR="00A35D46" w:rsidRPr="00E73543" w:rsidRDefault="00FB2E04" w:rsidP="00A35D46">
      <w:pPr>
        <w:jc w:val="both"/>
        <w:rPr>
          <w:rFonts w:asciiTheme="minorHAnsi" w:hAnsiTheme="minorHAnsi" w:cstheme="minorHAnsi"/>
          <w:b/>
          <w:sz w:val="20"/>
          <w:szCs w:val="20"/>
        </w:rPr>
      </w:pPr>
      <w:r w:rsidRPr="00E73543">
        <w:rPr>
          <w:rFonts w:asciiTheme="minorHAnsi" w:hAnsiTheme="minorHAnsi" w:cstheme="minorHAnsi"/>
          <w:b/>
          <w:sz w:val="20"/>
          <w:szCs w:val="20"/>
        </w:rPr>
        <w:t xml:space="preserve"> </w:t>
      </w:r>
      <w:r w:rsidR="00B30C09" w:rsidRPr="00E73543">
        <w:rPr>
          <w:rFonts w:asciiTheme="minorHAnsi" w:hAnsiTheme="minorHAnsi" w:cstheme="minorHAnsi"/>
          <w:b/>
          <w:sz w:val="20"/>
          <w:szCs w:val="20"/>
        </w:rPr>
        <w:t>Leonardo Gomes Bressane</w:t>
      </w:r>
    </w:p>
    <w:p w:rsidR="00366BC8" w:rsidRPr="00E73543" w:rsidRDefault="009948ED" w:rsidP="00A35D46">
      <w:pPr>
        <w:jc w:val="both"/>
        <w:rPr>
          <w:rFonts w:asciiTheme="minorHAnsi" w:hAnsiTheme="minorHAnsi" w:cstheme="minorHAnsi"/>
          <w:sz w:val="20"/>
          <w:szCs w:val="20"/>
        </w:rPr>
      </w:pPr>
      <w:r w:rsidRPr="00E73543">
        <w:rPr>
          <w:rStyle w:val="nfase"/>
          <w:rFonts w:asciiTheme="minorHAnsi" w:hAnsiTheme="minorHAnsi" w:cstheme="minorHAnsi"/>
          <w:b/>
          <w:i w:val="0"/>
          <w:sz w:val="20"/>
          <w:szCs w:val="20"/>
        </w:rPr>
        <w:t xml:space="preserve"> </w:t>
      </w:r>
      <w:r w:rsidR="00B30C09" w:rsidRPr="00E73543">
        <w:rPr>
          <w:rStyle w:val="nfase"/>
          <w:rFonts w:asciiTheme="minorHAnsi" w:hAnsiTheme="minorHAnsi" w:cstheme="minorHAnsi"/>
          <w:b/>
          <w:i w:val="0"/>
          <w:sz w:val="20"/>
          <w:szCs w:val="20"/>
        </w:rPr>
        <w:t xml:space="preserve">     </w:t>
      </w:r>
      <w:r w:rsidR="00366BC8" w:rsidRPr="00E73543">
        <w:rPr>
          <w:rStyle w:val="nfase"/>
          <w:rFonts w:asciiTheme="minorHAnsi" w:hAnsiTheme="minorHAnsi" w:cstheme="minorHAnsi"/>
          <w:b/>
          <w:i w:val="0"/>
          <w:sz w:val="20"/>
          <w:szCs w:val="20"/>
        </w:rPr>
        <w:t>Presid</w:t>
      </w:r>
      <w:r w:rsidR="00B30C09" w:rsidRPr="00E73543">
        <w:rPr>
          <w:rStyle w:val="nfase"/>
          <w:rFonts w:asciiTheme="minorHAnsi" w:hAnsiTheme="minorHAnsi" w:cstheme="minorHAnsi"/>
          <w:b/>
          <w:i w:val="0"/>
          <w:sz w:val="20"/>
          <w:szCs w:val="20"/>
        </w:rPr>
        <w:t>ente da 2</w:t>
      </w:r>
      <w:r w:rsidR="00366BC8" w:rsidRPr="00E73543">
        <w:rPr>
          <w:rStyle w:val="nfase"/>
          <w:rFonts w:asciiTheme="minorHAnsi" w:hAnsiTheme="minorHAnsi" w:cstheme="minorHAnsi"/>
          <w:b/>
          <w:i w:val="0"/>
          <w:sz w:val="20"/>
          <w:szCs w:val="20"/>
        </w:rPr>
        <w:t>ª J.J.R.</w:t>
      </w:r>
    </w:p>
    <w:sectPr w:rsidR="00366BC8" w:rsidRPr="00E73543"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5714"/>
    <w:rsid w:val="00006C9B"/>
    <w:rsid w:val="00007CBA"/>
    <w:rsid w:val="00010C89"/>
    <w:rsid w:val="0001148C"/>
    <w:rsid w:val="00012337"/>
    <w:rsid w:val="00014291"/>
    <w:rsid w:val="0001478F"/>
    <w:rsid w:val="00014DDB"/>
    <w:rsid w:val="00022B19"/>
    <w:rsid w:val="00023252"/>
    <w:rsid w:val="00023A56"/>
    <w:rsid w:val="00025EED"/>
    <w:rsid w:val="0002660A"/>
    <w:rsid w:val="00027289"/>
    <w:rsid w:val="00030614"/>
    <w:rsid w:val="0003100C"/>
    <w:rsid w:val="00031103"/>
    <w:rsid w:val="0003174E"/>
    <w:rsid w:val="00037548"/>
    <w:rsid w:val="00037E93"/>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402B"/>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4B7A"/>
    <w:rsid w:val="000F540B"/>
    <w:rsid w:val="000F59E4"/>
    <w:rsid w:val="000F637A"/>
    <w:rsid w:val="00100016"/>
    <w:rsid w:val="0010289E"/>
    <w:rsid w:val="001031EA"/>
    <w:rsid w:val="00104BAD"/>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0BB"/>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099"/>
    <w:rsid w:val="00194BA6"/>
    <w:rsid w:val="00195194"/>
    <w:rsid w:val="00197097"/>
    <w:rsid w:val="00197254"/>
    <w:rsid w:val="00197A96"/>
    <w:rsid w:val="001A0A3B"/>
    <w:rsid w:val="001A17B0"/>
    <w:rsid w:val="001A17EE"/>
    <w:rsid w:val="001A192A"/>
    <w:rsid w:val="001A30AE"/>
    <w:rsid w:val="001A502A"/>
    <w:rsid w:val="001A50AA"/>
    <w:rsid w:val="001A52F7"/>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6D9F"/>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41D4"/>
    <w:rsid w:val="001F517D"/>
    <w:rsid w:val="001F5B0A"/>
    <w:rsid w:val="001F7E3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79D"/>
    <w:rsid w:val="002308A5"/>
    <w:rsid w:val="00231EF8"/>
    <w:rsid w:val="0023248D"/>
    <w:rsid w:val="0023321D"/>
    <w:rsid w:val="0023331A"/>
    <w:rsid w:val="00233527"/>
    <w:rsid w:val="00234711"/>
    <w:rsid w:val="00236515"/>
    <w:rsid w:val="0023668C"/>
    <w:rsid w:val="00237DBF"/>
    <w:rsid w:val="00237F13"/>
    <w:rsid w:val="0024149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A59B7"/>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2258"/>
    <w:rsid w:val="002D550B"/>
    <w:rsid w:val="002D57BF"/>
    <w:rsid w:val="002D638D"/>
    <w:rsid w:val="002D681E"/>
    <w:rsid w:val="002E057F"/>
    <w:rsid w:val="002E0BEC"/>
    <w:rsid w:val="002E127F"/>
    <w:rsid w:val="002E3870"/>
    <w:rsid w:val="002E3AF8"/>
    <w:rsid w:val="002E5A5C"/>
    <w:rsid w:val="002E5EB2"/>
    <w:rsid w:val="002E7A40"/>
    <w:rsid w:val="002F0516"/>
    <w:rsid w:val="002F20F1"/>
    <w:rsid w:val="002F29CE"/>
    <w:rsid w:val="002F3FCD"/>
    <w:rsid w:val="002F5A9C"/>
    <w:rsid w:val="002F7057"/>
    <w:rsid w:val="0030014B"/>
    <w:rsid w:val="0030161E"/>
    <w:rsid w:val="00302EDE"/>
    <w:rsid w:val="003044A5"/>
    <w:rsid w:val="0030493C"/>
    <w:rsid w:val="00304C5C"/>
    <w:rsid w:val="003057B9"/>
    <w:rsid w:val="00306A40"/>
    <w:rsid w:val="0031065D"/>
    <w:rsid w:val="003114D4"/>
    <w:rsid w:val="00311B4F"/>
    <w:rsid w:val="00311D3D"/>
    <w:rsid w:val="00311F5F"/>
    <w:rsid w:val="00312C49"/>
    <w:rsid w:val="00313F99"/>
    <w:rsid w:val="003144FF"/>
    <w:rsid w:val="0032045E"/>
    <w:rsid w:val="00322F73"/>
    <w:rsid w:val="00324001"/>
    <w:rsid w:val="00324223"/>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2892"/>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85E"/>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6FB"/>
    <w:rsid w:val="003E0EAF"/>
    <w:rsid w:val="003E2E85"/>
    <w:rsid w:val="003E3C1C"/>
    <w:rsid w:val="003E4076"/>
    <w:rsid w:val="003E4A63"/>
    <w:rsid w:val="003E7712"/>
    <w:rsid w:val="003F03FD"/>
    <w:rsid w:val="003F2715"/>
    <w:rsid w:val="003F276D"/>
    <w:rsid w:val="003F31A5"/>
    <w:rsid w:val="003F5B1E"/>
    <w:rsid w:val="003F6A1D"/>
    <w:rsid w:val="003F6AD1"/>
    <w:rsid w:val="003F7AEF"/>
    <w:rsid w:val="003F7BA3"/>
    <w:rsid w:val="00400E9E"/>
    <w:rsid w:val="00401F1A"/>
    <w:rsid w:val="00404299"/>
    <w:rsid w:val="00404B41"/>
    <w:rsid w:val="004066E4"/>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1496"/>
    <w:rsid w:val="00442766"/>
    <w:rsid w:val="004433CB"/>
    <w:rsid w:val="00443FCD"/>
    <w:rsid w:val="004440C4"/>
    <w:rsid w:val="00444228"/>
    <w:rsid w:val="00446CD3"/>
    <w:rsid w:val="00450C23"/>
    <w:rsid w:val="004521EC"/>
    <w:rsid w:val="0045279B"/>
    <w:rsid w:val="004534E4"/>
    <w:rsid w:val="004542C4"/>
    <w:rsid w:val="00455726"/>
    <w:rsid w:val="00456EE1"/>
    <w:rsid w:val="004570CB"/>
    <w:rsid w:val="00457649"/>
    <w:rsid w:val="004605A1"/>
    <w:rsid w:val="00460799"/>
    <w:rsid w:val="00460842"/>
    <w:rsid w:val="00460A60"/>
    <w:rsid w:val="004628F0"/>
    <w:rsid w:val="004629AC"/>
    <w:rsid w:val="00462EDA"/>
    <w:rsid w:val="00463E67"/>
    <w:rsid w:val="0047024D"/>
    <w:rsid w:val="00471569"/>
    <w:rsid w:val="00472B02"/>
    <w:rsid w:val="00472D31"/>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F18"/>
    <w:rsid w:val="004E1B00"/>
    <w:rsid w:val="004E43C7"/>
    <w:rsid w:val="004E52BF"/>
    <w:rsid w:val="004E5768"/>
    <w:rsid w:val="004E5C27"/>
    <w:rsid w:val="004E5C28"/>
    <w:rsid w:val="004E6903"/>
    <w:rsid w:val="004E6E80"/>
    <w:rsid w:val="004F034F"/>
    <w:rsid w:val="004F2F6F"/>
    <w:rsid w:val="004F5A1E"/>
    <w:rsid w:val="00502C95"/>
    <w:rsid w:val="00503FF8"/>
    <w:rsid w:val="005043E6"/>
    <w:rsid w:val="005049D9"/>
    <w:rsid w:val="00505A34"/>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228"/>
    <w:rsid w:val="005567E5"/>
    <w:rsid w:val="00556AE2"/>
    <w:rsid w:val="005576BD"/>
    <w:rsid w:val="005614B8"/>
    <w:rsid w:val="005615C1"/>
    <w:rsid w:val="00562768"/>
    <w:rsid w:val="00562D42"/>
    <w:rsid w:val="00564C38"/>
    <w:rsid w:val="00564DEF"/>
    <w:rsid w:val="00565B1D"/>
    <w:rsid w:val="005660D8"/>
    <w:rsid w:val="005667C0"/>
    <w:rsid w:val="00566B29"/>
    <w:rsid w:val="0056733F"/>
    <w:rsid w:val="00571A80"/>
    <w:rsid w:val="00571D9D"/>
    <w:rsid w:val="0057367D"/>
    <w:rsid w:val="00576ACE"/>
    <w:rsid w:val="00577B88"/>
    <w:rsid w:val="00582561"/>
    <w:rsid w:val="00582661"/>
    <w:rsid w:val="005828A8"/>
    <w:rsid w:val="0058367A"/>
    <w:rsid w:val="00585820"/>
    <w:rsid w:val="0058644A"/>
    <w:rsid w:val="00587CCB"/>
    <w:rsid w:val="0059221D"/>
    <w:rsid w:val="00593652"/>
    <w:rsid w:val="00593714"/>
    <w:rsid w:val="00593A9A"/>
    <w:rsid w:val="005A3441"/>
    <w:rsid w:val="005A4FA0"/>
    <w:rsid w:val="005A658A"/>
    <w:rsid w:val="005A729E"/>
    <w:rsid w:val="005A7752"/>
    <w:rsid w:val="005B1C32"/>
    <w:rsid w:val="005B1F28"/>
    <w:rsid w:val="005B3040"/>
    <w:rsid w:val="005B4957"/>
    <w:rsid w:val="005B7B6E"/>
    <w:rsid w:val="005C0791"/>
    <w:rsid w:val="005C43FD"/>
    <w:rsid w:val="005C4EBB"/>
    <w:rsid w:val="005C6500"/>
    <w:rsid w:val="005D603F"/>
    <w:rsid w:val="005D7941"/>
    <w:rsid w:val="005E28A3"/>
    <w:rsid w:val="005E590E"/>
    <w:rsid w:val="005F12CA"/>
    <w:rsid w:val="005F1A25"/>
    <w:rsid w:val="005F24DA"/>
    <w:rsid w:val="005F2947"/>
    <w:rsid w:val="005F3F6C"/>
    <w:rsid w:val="005F4581"/>
    <w:rsid w:val="005F4C96"/>
    <w:rsid w:val="005F57F5"/>
    <w:rsid w:val="005F61B6"/>
    <w:rsid w:val="005F7436"/>
    <w:rsid w:val="005F7924"/>
    <w:rsid w:val="005F7B8D"/>
    <w:rsid w:val="00604917"/>
    <w:rsid w:val="0060530A"/>
    <w:rsid w:val="0060699D"/>
    <w:rsid w:val="006136B2"/>
    <w:rsid w:val="00613AD1"/>
    <w:rsid w:val="00617C56"/>
    <w:rsid w:val="00620BE2"/>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97D1C"/>
    <w:rsid w:val="006A0EFF"/>
    <w:rsid w:val="006A2F38"/>
    <w:rsid w:val="006A32FF"/>
    <w:rsid w:val="006A49EA"/>
    <w:rsid w:val="006B0820"/>
    <w:rsid w:val="006B0E04"/>
    <w:rsid w:val="006B0F87"/>
    <w:rsid w:val="006B1605"/>
    <w:rsid w:val="006B2073"/>
    <w:rsid w:val="006B4027"/>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4EF"/>
    <w:rsid w:val="006E1AE0"/>
    <w:rsid w:val="006E1C39"/>
    <w:rsid w:val="006E4AD5"/>
    <w:rsid w:val="006E5FD4"/>
    <w:rsid w:val="006E6445"/>
    <w:rsid w:val="006E6F33"/>
    <w:rsid w:val="006F07F5"/>
    <w:rsid w:val="006F0AAE"/>
    <w:rsid w:val="006F0DFC"/>
    <w:rsid w:val="006F1B7C"/>
    <w:rsid w:val="006F6550"/>
    <w:rsid w:val="006F6EE3"/>
    <w:rsid w:val="006F7059"/>
    <w:rsid w:val="007005D1"/>
    <w:rsid w:val="00702EDC"/>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0B45"/>
    <w:rsid w:val="00746BC5"/>
    <w:rsid w:val="007528C3"/>
    <w:rsid w:val="00754B88"/>
    <w:rsid w:val="007561AD"/>
    <w:rsid w:val="0076009C"/>
    <w:rsid w:val="00761137"/>
    <w:rsid w:val="00764160"/>
    <w:rsid w:val="00770263"/>
    <w:rsid w:val="00770F6F"/>
    <w:rsid w:val="00771495"/>
    <w:rsid w:val="007714E7"/>
    <w:rsid w:val="00771B0D"/>
    <w:rsid w:val="00771BA1"/>
    <w:rsid w:val="007721B4"/>
    <w:rsid w:val="007723ED"/>
    <w:rsid w:val="00772B13"/>
    <w:rsid w:val="0077446D"/>
    <w:rsid w:val="00776F14"/>
    <w:rsid w:val="0077718A"/>
    <w:rsid w:val="00777A12"/>
    <w:rsid w:val="00777A39"/>
    <w:rsid w:val="00786006"/>
    <w:rsid w:val="00793A27"/>
    <w:rsid w:val="00794517"/>
    <w:rsid w:val="00797B5C"/>
    <w:rsid w:val="00797D0D"/>
    <w:rsid w:val="00797D32"/>
    <w:rsid w:val="007A0420"/>
    <w:rsid w:val="007A0A9D"/>
    <w:rsid w:val="007A1514"/>
    <w:rsid w:val="007A360D"/>
    <w:rsid w:val="007A3824"/>
    <w:rsid w:val="007A6BC5"/>
    <w:rsid w:val="007A6E53"/>
    <w:rsid w:val="007B0803"/>
    <w:rsid w:val="007B1509"/>
    <w:rsid w:val="007B2DE2"/>
    <w:rsid w:val="007B3251"/>
    <w:rsid w:val="007B32E0"/>
    <w:rsid w:val="007B3579"/>
    <w:rsid w:val="007B3DCE"/>
    <w:rsid w:val="007B4262"/>
    <w:rsid w:val="007B47F9"/>
    <w:rsid w:val="007C0ACB"/>
    <w:rsid w:val="007C3607"/>
    <w:rsid w:val="007C3EC9"/>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5DFA"/>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154"/>
    <w:rsid w:val="00831F2B"/>
    <w:rsid w:val="0083296D"/>
    <w:rsid w:val="008330F7"/>
    <w:rsid w:val="00833372"/>
    <w:rsid w:val="00833AF4"/>
    <w:rsid w:val="00833EF0"/>
    <w:rsid w:val="00841510"/>
    <w:rsid w:val="00841581"/>
    <w:rsid w:val="00844B76"/>
    <w:rsid w:val="0084504A"/>
    <w:rsid w:val="00845E06"/>
    <w:rsid w:val="00847569"/>
    <w:rsid w:val="00851B1D"/>
    <w:rsid w:val="00852CC0"/>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A7436"/>
    <w:rsid w:val="008B0C37"/>
    <w:rsid w:val="008B3326"/>
    <w:rsid w:val="008B3492"/>
    <w:rsid w:val="008B3575"/>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D6C9D"/>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6B35"/>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15E"/>
    <w:rsid w:val="00933F2D"/>
    <w:rsid w:val="0093432B"/>
    <w:rsid w:val="009357C0"/>
    <w:rsid w:val="00936E6A"/>
    <w:rsid w:val="00937C06"/>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986"/>
    <w:rsid w:val="00972BC7"/>
    <w:rsid w:val="00976057"/>
    <w:rsid w:val="0097621F"/>
    <w:rsid w:val="009839B5"/>
    <w:rsid w:val="0098639B"/>
    <w:rsid w:val="00990473"/>
    <w:rsid w:val="00991465"/>
    <w:rsid w:val="009915E9"/>
    <w:rsid w:val="009924EB"/>
    <w:rsid w:val="00992A92"/>
    <w:rsid w:val="00992BE5"/>
    <w:rsid w:val="00992D42"/>
    <w:rsid w:val="009942BA"/>
    <w:rsid w:val="009948ED"/>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D6830"/>
    <w:rsid w:val="009E23EF"/>
    <w:rsid w:val="009E26BF"/>
    <w:rsid w:val="009E3533"/>
    <w:rsid w:val="009E6638"/>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5D46"/>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3CA"/>
    <w:rsid w:val="00A92A3C"/>
    <w:rsid w:val="00A94482"/>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19C"/>
    <w:rsid w:val="00AC7ADD"/>
    <w:rsid w:val="00AC7DED"/>
    <w:rsid w:val="00AD01A8"/>
    <w:rsid w:val="00AD2244"/>
    <w:rsid w:val="00AD28DA"/>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2B41"/>
    <w:rsid w:val="00B135B4"/>
    <w:rsid w:val="00B13BF0"/>
    <w:rsid w:val="00B13FD2"/>
    <w:rsid w:val="00B14B1C"/>
    <w:rsid w:val="00B15AB0"/>
    <w:rsid w:val="00B16075"/>
    <w:rsid w:val="00B16147"/>
    <w:rsid w:val="00B17996"/>
    <w:rsid w:val="00B21184"/>
    <w:rsid w:val="00B2118D"/>
    <w:rsid w:val="00B231C6"/>
    <w:rsid w:val="00B2782E"/>
    <w:rsid w:val="00B30233"/>
    <w:rsid w:val="00B30374"/>
    <w:rsid w:val="00B309B6"/>
    <w:rsid w:val="00B30C09"/>
    <w:rsid w:val="00B3550C"/>
    <w:rsid w:val="00B376A0"/>
    <w:rsid w:val="00B43806"/>
    <w:rsid w:val="00B43962"/>
    <w:rsid w:val="00B43B48"/>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A7AB1"/>
    <w:rsid w:val="00BB208E"/>
    <w:rsid w:val="00BB61CC"/>
    <w:rsid w:val="00BB633F"/>
    <w:rsid w:val="00BB772D"/>
    <w:rsid w:val="00BC2BE3"/>
    <w:rsid w:val="00BC35CD"/>
    <w:rsid w:val="00BC5557"/>
    <w:rsid w:val="00BC7412"/>
    <w:rsid w:val="00BC74CB"/>
    <w:rsid w:val="00BC77DD"/>
    <w:rsid w:val="00BD0C3D"/>
    <w:rsid w:val="00BD25BF"/>
    <w:rsid w:val="00BD287A"/>
    <w:rsid w:val="00BD3B12"/>
    <w:rsid w:val="00BD6F0C"/>
    <w:rsid w:val="00BD7AE2"/>
    <w:rsid w:val="00BE1F33"/>
    <w:rsid w:val="00BE45E4"/>
    <w:rsid w:val="00BE74EC"/>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305E"/>
    <w:rsid w:val="00C14D4F"/>
    <w:rsid w:val="00C15578"/>
    <w:rsid w:val="00C15A5F"/>
    <w:rsid w:val="00C16517"/>
    <w:rsid w:val="00C16EE6"/>
    <w:rsid w:val="00C17025"/>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6CE4"/>
    <w:rsid w:val="00C376A0"/>
    <w:rsid w:val="00C379B5"/>
    <w:rsid w:val="00C4043F"/>
    <w:rsid w:val="00C414F5"/>
    <w:rsid w:val="00C4169F"/>
    <w:rsid w:val="00C42C11"/>
    <w:rsid w:val="00C4341C"/>
    <w:rsid w:val="00C43DBB"/>
    <w:rsid w:val="00C45E59"/>
    <w:rsid w:val="00C5107B"/>
    <w:rsid w:val="00C51097"/>
    <w:rsid w:val="00C51999"/>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6125"/>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A74"/>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5FF9"/>
    <w:rsid w:val="00CF61C9"/>
    <w:rsid w:val="00CF7337"/>
    <w:rsid w:val="00D01C7D"/>
    <w:rsid w:val="00D027DA"/>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175"/>
    <w:rsid w:val="00D50F11"/>
    <w:rsid w:val="00D51432"/>
    <w:rsid w:val="00D562C9"/>
    <w:rsid w:val="00D603EF"/>
    <w:rsid w:val="00D60ADC"/>
    <w:rsid w:val="00D62E57"/>
    <w:rsid w:val="00D73223"/>
    <w:rsid w:val="00D74DCB"/>
    <w:rsid w:val="00D76004"/>
    <w:rsid w:val="00D766F6"/>
    <w:rsid w:val="00D77EAD"/>
    <w:rsid w:val="00D81ED0"/>
    <w:rsid w:val="00D822FD"/>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7C8"/>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8B0"/>
    <w:rsid w:val="00E00E91"/>
    <w:rsid w:val="00E02DE7"/>
    <w:rsid w:val="00E034A7"/>
    <w:rsid w:val="00E046B6"/>
    <w:rsid w:val="00E10642"/>
    <w:rsid w:val="00E1091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4FC6"/>
    <w:rsid w:val="00E4536E"/>
    <w:rsid w:val="00E459F1"/>
    <w:rsid w:val="00E46CA1"/>
    <w:rsid w:val="00E5089B"/>
    <w:rsid w:val="00E51F14"/>
    <w:rsid w:val="00E53F69"/>
    <w:rsid w:val="00E541AE"/>
    <w:rsid w:val="00E544F8"/>
    <w:rsid w:val="00E5521D"/>
    <w:rsid w:val="00E553B8"/>
    <w:rsid w:val="00E57218"/>
    <w:rsid w:val="00E61B94"/>
    <w:rsid w:val="00E61C39"/>
    <w:rsid w:val="00E62BCA"/>
    <w:rsid w:val="00E630DF"/>
    <w:rsid w:val="00E6332F"/>
    <w:rsid w:val="00E655C7"/>
    <w:rsid w:val="00E658DE"/>
    <w:rsid w:val="00E65DE2"/>
    <w:rsid w:val="00E669DC"/>
    <w:rsid w:val="00E67A48"/>
    <w:rsid w:val="00E70D2F"/>
    <w:rsid w:val="00E7204E"/>
    <w:rsid w:val="00E72F31"/>
    <w:rsid w:val="00E73543"/>
    <w:rsid w:val="00E752A7"/>
    <w:rsid w:val="00E775CE"/>
    <w:rsid w:val="00E82C1C"/>
    <w:rsid w:val="00E83173"/>
    <w:rsid w:val="00E835C6"/>
    <w:rsid w:val="00E83A21"/>
    <w:rsid w:val="00E90F97"/>
    <w:rsid w:val="00E9117F"/>
    <w:rsid w:val="00E917F3"/>
    <w:rsid w:val="00E9275C"/>
    <w:rsid w:val="00E947E3"/>
    <w:rsid w:val="00E97A37"/>
    <w:rsid w:val="00EA0E1E"/>
    <w:rsid w:val="00EA1E8A"/>
    <w:rsid w:val="00EA1F56"/>
    <w:rsid w:val="00EA5CA4"/>
    <w:rsid w:val="00EA65D3"/>
    <w:rsid w:val="00EA6856"/>
    <w:rsid w:val="00EB08DA"/>
    <w:rsid w:val="00EB1EE1"/>
    <w:rsid w:val="00EB20A3"/>
    <w:rsid w:val="00EB2D49"/>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577C"/>
    <w:rsid w:val="00EE7B9C"/>
    <w:rsid w:val="00EF06FC"/>
    <w:rsid w:val="00EF0E63"/>
    <w:rsid w:val="00EF1B12"/>
    <w:rsid w:val="00EF226A"/>
    <w:rsid w:val="00EF34C0"/>
    <w:rsid w:val="00EF420C"/>
    <w:rsid w:val="00EF4888"/>
    <w:rsid w:val="00EF5BF6"/>
    <w:rsid w:val="00EF6EB6"/>
    <w:rsid w:val="00EF7DA7"/>
    <w:rsid w:val="00F010F6"/>
    <w:rsid w:val="00F03C00"/>
    <w:rsid w:val="00F0744D"/>
    <w:rsid w:val="00F10632"/>
    <w:rsid w:val="00F10701"/>
    <w:rsid w:val="00F10B2F"/>
    <w:rsid w:val="00F10E19"/>
    <w:rsid w:val="00F10EB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56E9"/>
    <w:rsid w:val="00F363C3"/>
    <w:rsid w:val="00F368C9"/>
    <w:rsid w:val="00F369FD"/>
    <w:rsid w:val="00F37953"/>
    <w:rsid w:val="00F37BA0"/>
    <w:rsid w:val="00F4175C"/>
    <w:rsid w:val="00F41869"/>
    <w:rsid w:val="00F41E86"/>
    <w:rsid w:val="00F4265E"/>
    <w:rsid w:val="00F4359D"/>
    <w:rsid w:val="00F446AD"/>
    <w:rsid w:val="00F44B7C"/>
    <w:rsid w:val="00F45829"/>
    <w:rsid w:val="00F46774"/>
    <w:rsid w:val="00F506AF"/>
    <w:rsid w:val="00F50D01"/>
    <w:rsid w:val="00F53D3D"/>
    <w:rsid w:val="00F54B4D"/>
    <w:rsid w:val="00F5625F"/>
    <w:rsid w:val="00F56768"/>
    <w:rsid w:val="00F5784D"/>
    <w:rsid w:val="00F61A90"/>
    <w:rsid w:val="00F7000D"/>
    <w:rsid w:val="00F70069"/>
    <w:rsid w:val="00F70C91"/>
    <w:rsid w:val="00F71084"/>
    <w:rsid w:val="00F7172B"/>
    <w:rsid w:val="00F75812"/>
    <w:rsid w:val="00F75D4E"/>
    <w:rsid w:val="00F76CDB"/>
    <w:rsid w:val="00F8089B"/>
    <w:rsid w:val="00F83645"/>
    <w:rsid w:val="00F84D90"/>
    <w:rsid w:val="00F91975"/>
    <w:rsid w:val="00F919FC"/>
    <w:rsid w:val="00F92293"/>
    <w:rsid w:val="00F9253D"/>
    <w:rsid w:val="00F92EFE"/>
    <w:rsid w:val="00F94C8E"/>
    <w:rsid w:val="00F95656"/>
    <w:rsid w:val="00F96370"/>
    <w:rsid w:val="00FA2AD9"/>
    <w:rsid w:val="00FA3338"/>
    <w:rsid w:val="00FA35E3"/>
    <w:rsid w:val="00FA3D7E"/>
    <w:rsid w:val="00FA43C3"/>
    <w:rsid w:val="00FA4BB4"/>
    <w:rsid w:val="00FA4C3B"/>
    <w:rsid w:val="00FA5028"/>
    <w:rsid w:val="00FA5620"/>
    <w:rsid w:val="00FA6C7D"/>
    <w:rsid w:val="00FA787D"/>
    <w:rsid w:val="00FA7906"/>
    <w:rsid w:val="00FB0718"/>
    <w:rsid w:val="00FB27C5"/>
    <w:rsid w:val="00FB2E04"/>
    <w:rsid w:val="00FB4C1E"/>
    <w:rsid w:val="00FB4C50"/>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E570"/>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 w:type="paragraph" w:styleId="NormalWeb">
    <w:name w:val="Normal (Web)"/>
    <w:basedOn w:val="Normal"/>
    <w:uiPriority w:val="99"/>
    <w:unhideWhenUsed/>
    <w:rsid w:val="00AD28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3DB8-56E2-4981-90D1-FE495CE8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505</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4</cp:revision>
  <cp:lastPrinted>2021-11-04T18:49:00Z</cp:lastPrinted>
  <dcterms:created xsi:type="dcterms:W3CDTF">2022-06-02T20:44:00Z</dcterms:created>
  <dcterms:modified xsi:type="dcterms:W3CDTF">2022-06-03T18:19:00Z</dcterms:modified>
</cp:coreProperties>
</file>